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4CF2EF" w14:textId="4412F895" w:rsidR="00405259" w:rsidRPr="00F55D01" w:rsidRDefault="00405259" w:rsidP="00490BD4">
      <w:pPr>
        <w:jc w:val="center"/>
        <w:rPr>
          <w:b/>
        </w:rPr>
      </w:pPr>
      <w:bookmarkStart w:id="0" w:name="_GoBack"/>
      <w:bookmarkEnd w:id="0"/>
      <w:r w:rsidRPr="00F55D01">
        <w:rPr>
          <w:b/>
        </w:rPr>
        <w:t xml:space="preserve">LNW </w:t>
      </w:r>
      <w:r w:rsidR="00F55D01" w:rsidRPr="00F55D01">
        <w:rPr>
          <w:b/>
        </w:rPr>
        <w:t>6933: Pliny</w:t>
      </w:r>
    </w:p>
    <w:p w14:paraId="05109E55" w14:textId="77777777" w:rsidR="00405259" w:rsidRDefault="00405259"/>
    <w:p w14:paraId="05CCF8DB" w14:textId="1ED5D044" w:rsidR="00F55FB9" w:rsidRDefault="00490BD4" w:rsidP="00D11E6A">
      <w:pPr>
        <w:jc w:val="both"/>
      </w:pPr>
      <w:r w:rsidRPr="00490BD4">
        <w:rPr>
          <w:b/>
        </w:rPr>
        <w:t>Aims and Objectives:</w:t>
      </w:r>
      <w:r>
        <w:t xml:space="preserve"> </w:t>
      </w:r>
      <w:r w:rsidR="00F55FB9">
        <w:t>From the outset of Greek literature travelers</w:t>
      </w:r>
      <w:r w:rsidR="0051173F">
        <w:t>’</w:t>
      </w:r>
      <w:r w:rsidR="00F55FB9">
        <w:t xml:space="preserve"> tales about </w:t>
      </w:r>
      <w:r w:rsidR="0051173F">
        <w:t xml:space="preserve">the </w:t>
      </w:r>
      <w:r w:rsidR="00F55FB9">
        <w:t>exotic lands and mysterious creatures with amazing powers</w:t>
      </w:r>
      <w:r w:rsidR="007D7FEE">
        <w:t xml:space="preserve"> </w:t>
      </w:r>
      <w:r w:rsidR="0051173F">
        <w:t xml:space="preserve">featuring </w:t>
      </w:r>
      <w:r w:rsidR="007D7FEE">
        <w:t xml:space="preserve">in the </w:t>
      </w:r>
      <w:r w:rsidR="007D7FEE" w:rsidRPr="0051173F">
        <w:rPr>
          <w:i/>
        </w:rPr>
        <w:t>Odyssey</w:t>
      </w:r>
      <w:r w:rsidR="00F55FB9">
        <w:t xml:space="preserve"> e</w:t>
      </w:r>
      <w:r w:rsidR="007D7FEE">
        <w:t>nchanted countless generations. Themes of the fantastic continued to be told and retold in Greek lyric, drama, historiography, and later in the novel. Side by side with the fantastic and the metaphysical, the more rational mind of the Greeks tried to interpret the world through logic and science. The Romans were fascinated by both of these face</w:t>
      </w:r>
      <w:r w:rsidR="00DF2494">
        <w:t>t</w:t>
      </w:r>
      <w:r w:rsidR="007D7FEE">
        <w:t xml:space="preserve">s of Greek Civilization: they loved the myths and tales of the Greeks, but also saw practical value in their science. Pliny’s natural history intersects all these </w:t>
      </w:r>
      <w:r w:rsidR="00B22452">
        <w:t>fields</w:t>
      </w:r>
      <w:r w:rsidR="007D7FEE">
        <w:t xml:space="preserve">: it has the fascination with the extraordinary which we find in the Odyssey and subsequent literature of the fantastic; </w:t>
      </w:r>
      <w:r>
        <w:t>it possesses enough imagination to make the world look like a wondrous place; it takes into account much of previous classical literature, from which it extracts some astonishing tales; it utilizes the progress of rational medicine in the understanding of disease and human physiology; it learns from astronomers, geographers and travellers to the far ends of the earth, and most important, it mixes these elements into a superbly entertaining and enjoyable blend, which has been immensely popular through time. Our aim in this course is to explore some of Pliny’s amazing world, and in the process learn about the fantastic in Graeco-Roman literature, ancient sc</w:t>
      </w:r>
      <w:r w:rsidR="00BD5952">
        <w:t xml:space="preserve">ience, geography, astronomy, </w:t>
      </w:r>
      <w:r>
        <w:t>anthropology</w:t>
      </w:r>
      <w:r w:rsidR="00BD5952">
        <w:t xml:space="preserve"> and so much more</w:t>
      </w:r>
      <w:r w:rsidR="00575B53">
        <w:t>.</w:t>
      </w:r>
    </w:p>
    <w:p w14:paraId="1FF50042" w14:textId="77777777" w:rsidR="00405259" w:rsidRDefault="00405259"/>
    <w:p w14:paraId="67F9D7F2" w14:textId="592B20AC" w:rsidR="00E42350" w:rsidRDefault="00E42350">
      <w:r>
        <w:t>For the sake of consistency</w:t>
      </w:r>
      <w:r w:rsidR="00A205C1">
        <w:t xml:space="preserve"> we will be using the numbering system </w:t>
      </w:r>
      <w:r>
        <w:t xml:space="preserve">of the edition used by the PHI: </w:t>
      </w:r>
      <w:r w:rsidRPr="00E42350">
        <w:rPr>
          <w:i/>
        </w:rPr>
        <w:t xml:space="preserve">C. </w:t>
      </w:r>
      <w:proofErr w:type="spellStart"/>
      <w:r w:rsidRPr="00E42350">
        <w:rPr>
          <w:i/>
        </w:rPr>
        <w:t>Plinius</w:t>
      </w:r>
      <w:proofErr w:type="spellEnd"/>
      <w:r w:rsidRPr="00E42350">
        <w:rPr>
          <w:i/>
        </w:rPr>
        <w:t xml:space="preserve"> </w:t>
      </w:r>
      <w:proofErr w:type="spellStart"/>
      <w:r w:rsidRPr="00E42350">
        <w:rPr>
          <w:i/>
        </w:rPr>
        <w:t>Secundus</w:t>
      </w:r>
      <w:proofErr w:type="spellEnd"/>
      <w:r w:rsidRPr="00E42350">
        <w:rPr>
          <w:i/>
        </w:rPr>
        <w:t>. Naturalis Historia</w:t>
      </w:r>
      <w:r>
        <w:t xml:space="preserve">, Vols. 1–5, ed. C. </w:t>
      </w:r>
      <w:proofErr w:type="spellStart"/>
      <w:r>
        <w:t>Mayhoff</w:t>
      </w:r>
      <w:proofErr w:type="spellEnd"/>
      <w:r>
        <w:t>, 1892–1909</w:t>
      </w:r>
      <w:r w:rsidR="00F437A8">
        <w:t xml:space="preserve">. Please note that Perseus is using a different numbering system. </w:t>
      </w:r>
    </w:p>
    <w:p w14:paraId="6F83CCA2" w14:textId="77777777" w:rsidR="00405259" w:rsidRDefault="00405259">
      <w:pPr>
        <w:rPr>
          <w:b/>
          <w:u w:val="single"/>
        </w:rPr>
      </w:pPr>
    </w:p>
    <w:p w14:paraId="2E4E5365" w14:textId="367CF576" w:rsidR="00405259" w:rsidRPr="00405259" w:rsidRDefault="00405259">
      <w:pPr>
        <w:rPr>
          <w:b/>
          <w:u w:val="single"/>
        </w:rPr>
      </w:pPr>
      <w:r w:rsidRPr="00405259">
        <w:rPr>
          <w:u w:val="single"/>
        </w:rPr>
        <w:t>Weekly Schedule:</w:t>
      </w:r>
      <w:r w:rsidRPr="00405259">
        <w:rPr>
          <w:b/>
          <w:u w:val="single"/>
        </w:rPr>
        <w:br/>
      </w:r>
    </w:p>
    <w:p w14:paraId="56157FCB" w14:textId="11D4624B" w:rsidR="001D5D16" w:rsidRDefault="001D5D16">
      <w:pPr>
        <w:rPr>
          <w:b/>
        </w:rPr>
      </w:pPr>
      <w:r w:rsidRPr="001D5D16">
        <w:rPr>
          <w:b/>
          <w:u w:val="single"/>
        </w:rPr>
        <w:t>Week 1:</w:t>
      </w:r>
      <w:r>
        <w:rPr>
          <w:b/>
        </w:rPr>
        <w:t xml:space="preserve"> Introduction into Natural Philosophy: from Thales to Lucretius</w:t>
      </w:r>
    </w:p>
    <w:p w14:paraId="1BCB9F08" w14:textId="77777777" w:rsidR="001D5D16" w:rsidRDefault="001D5D16">
      <w:pPr>
        <w:rPr>
          <w:b/>
        </w:rPr>
      </w:pPr>
      <w:r w:rsidRPr="001D5D16">
        <w:rPr>
          <w:b/>
          <w:u w:val="single"/>
        </w:rPr>
        <w:t>Weeks 2-4</w:t>
      </w:r>
      <w:r>
        <w:rPr>
          <w:b/>
        </w:rPr>
        <w:t>: Geography</w:t>
      </w:r>
    </w:p>
    <w:p w14:paraId="62DECAD0" w14:textId="6DA0A9D4" w:rsidR="00246221" w:rsidRPr="001D5D16" w:rsidRDefault="00E42350">
      <w:pPr>
        <w:rPr>
          <w:color w:val="FF0000"/>
        </w:rPr>
      </w:pPr>
      <w:r w:rsidRPr="001D5D16">
        <w:rPr>
          <w:b/>
          <w:color w:val="FF0000"/>
        </w:rPr>
        <w:t>Book 2:</w:t>
      </w:r>
      <w:r w:rsidRPr="001D5D16">
        <w:rPr>
          <w:color w:val="FF0000"/>
        </w:rPr>
        <w:t xml:space="preserve"> </w:t>
      </w:r>
    </w:p>
    <w:p w14:paraId="76DE499C" w14:textId="181786B9" w:rsidR="00EA5FD5" w:rsidRDefault="00E42350">
      <w:pPr>
        <w:rPr>
          <w:i/>
        </w:rPr>
      </w:pPr>
      <w:r>
        <w:t xml:space="preserve">Ch. </w:t>
      </w:r>
      <w:r w:rsidR="00F437A8">
        <w:t>10-13</w:t>
      </w:r>
      <w:r w:rsidR="001E51C8">
        <w:t xml:space="preserve">: </w:t>
      </w:r>
      <w:r w:rsidR="001E51C8" w:rsidRPr="00246221">
        <w:rPr>
          <w:i/>
        </w:rPr>
        <w:t>On the Elements and the Planets</w:t>
      </w:r>
    </w:p>
    <w:p w14:paraId="59983608" w14:textId="3F5DAE0B" w:rsidR="00246221" w:rsidRDefault="00246221">
      <w:pPr>
        <w:rPr>
          <w:i/>
        </w:rPr>
      </w:pPr>
      <w:r w:rsidRPr="00246221">
        <w:t>Ch. 62:</w:t>
      </w:r>
      <w:r>
        <w:rPr>
          <w:i/>
        </w:rPr>
        <w:t xml:space="preserve"> On Eclipses</w:t>
      </w:r>
    </w:p>
    <w:p w14:paraId="607DA3E7" w14:textId="4F05B49A" w:rsidR="00386577" w:rsidRDefault="00386577">
      <w:pPr>
        <w:rPr>
          <w:i/>
        </w:rPr>
      </w:pPr>
      <w:r w:rsidRPr="00386577">
        <w:t>Ch. 189-190:</w:t>
      </w:r>
      <w:r>
        <w:rPr>
          <w:i/>
        </w:rPr>
        <w:t xml:space="preserve"> Climate and racial features</w:t>
      </w:r>
    </w:p>
    <w:p w14:paraId="4EDCCBB6" w14:textId="4B142FE1" w:rsidR="00F14E83" w:rsidRDefault="00F14E83">
      <w:pPr>
        <w:rPr>
          <w:i/>
        </w:rPr>
      </w:pPr>
      <w:r w:rsidRPr="00386577">
        <w:t>Ch. 191-</w:t>
      </w:r>
      <w:r w:rsidR="00386577" w:rsidRPr="00386577">
        <w:t>198</w:t>
      </w:r>
      <w:r w:rsidRPr="00386577">
        <w:t>:</w:t>
      </w:r>
      <w:r>
        <w:rPr>
          <w:i/>
        </w:rPr>
        <w:t xml:space="preserve"> On Earthquakes, their causes and meaning</w:t>
      </w:r>
    </w:p>
    <w:p w14:paraId="647E251B" w14:textId="0C7E4E2C" w:rsidR="00F65B88" w:rsidRPr="001D5D16" w:rsidRDefault="001D5D16">
      <w:pPr>
        <w:rPr>
          <w:b/>
        </w:rPr>
      </w:pPr>
      <w:r w:rsidRPr="001D5D16">
        <w:rPr>
          <w:b/>
          <w:u w:val="single"/>
        </w:rPr>
        <w:t>Weeks 5-9:</w:t>
      </w:r>
      <w:r w:rsidRPr="001D5D16">
        <w:rPr>
          <w:b/>
        </w:rPr>
        <w:t xml:space="preserve"> Human Physiology</w:t>
      </w:r>
    </w:p>
    <w:p w14:paraId="79AA11EB" w14:textId="6489B3BE" w:rsidR="001D5D16" w:rsidRDefault="001D5D16">
      <w:pPr>
        <w:rPr>
          <w:i/>
        </w:rPr>
      </w:pPr>
      <w:r w:rsidRPr="001D5D16">
        <w:rPr>
          <w:b/>
          <w:color w:val="FF0000"/>
        </w:rPr>
        <w:t>Book 7:</w:t>
      </w:r>
      <w:r>
        <w:rPr>
          <w:i/>
        </w:rPr>
        <w:t xml:space="preserve"> Starting from the beginning we will read as much as possible</w:t>
      </w:r>
    </w:p>
    <w:p w14:paraId="11C15DFD" w14:textId="423F5DD8" w:rsidR="001D5D16" w:rsidRDefault="001D5D16">
      <w:pPr>
        <w:rPr>
          <w:b/>
        </w:rPr>
      </w:pPr>
      <w:r w:rsidRPr="001D5D16">
        <w:rPr>
          <w:b/>
          <w:u w:val="single"/>
        </w:rPr>
        <w:t>Weeks 10-12:</w:t>
      </w:r>
      <w:r>
        <w:rPr>
          <w:i/>
        </w:rPr>
        <w:t xml:space="preserve"> </w:t>
      </w:r>
      <w:r w:rsidRPr="001D5D16">
        <w:rPr>
          <w:b/>
        </w:rPr>
        <w:t>Land Animals</w:t>
      </w:r>
    </w:p>
    <w:p w14:paraId="3904DC6B" w14:textId="0A88D276" w:rsidR="001D5D16" w:rsidRPr="001D5D16" w:rsidRDefault="001D5D16">
      <w:r w:rsidRPr="001D5D16">
        <w:rPr>
          <w:b/>
          <w:color w:val="FF0000"/>
        </w:rPr>
        <w:t xml:space="preserve">Book 8: </w:t>
      </w:r>
      <w:r w:rsidRPr="001D5D16">
        <w:t>Selections</w:t>
      </w:r>
    </w:p>
    <w:p w14:paraId="14000462" w14:textId="5FB4E011" w:rsidR="001D5D16" w:rsidRDefault="001D5D16">
      <w:pPr>
        <w:rPr>
          <w:i/>
        </w:rPr>
      </w:pPr>
      <w:r w:rsidRPr="001D5D16">
        <w:rPr>
          <w:b/>
          <w:u w:val="single"/>
        </w:rPr>
        <w:t>Weeks 13-16:</w:t>
      </w:r>
      <w:r w:rsidRPr="001D5D16">
        <w:rPr>
          <w:b/>
          <w:i/>
        </w:rPr>
        <w:t xml:space="preserve"> </w:t>
      </w:r>
      <w:r w:rsidRPr="001D5D16">
        <w:rPr>
          <w:b/>
        </w:rPr>
        <w:t>Sea animals</w:t>
      </w:r>
      <w:r>
        <w:rPr>
          <w:i/>
        </w:rPr>
        <w:t xml:space="preserve"> (mostly the narrative on the dolphin)</w:t>
      </w:r>
    </w:p>
    <w:p w14:paraId="3DFEA753" w14:textId="6D65E64E" w:rsidR="001D5D16" w:rsidRPr="001D5D16" w:rsidRDefault="001D5D16">
      <w:r w:rsidRPr="001D5D16">
        <w:rPr>
          <w:b/>
          <w:color w:val="FF0000"/>
        </w:rPr>
        <w:t>Book 9:</w:t>
      </w:r>
      <w:r>
        <w:rPr>
          <w:i/>
        </w:rPr>
        <w:t xml:space="preserve"> </w:t>
      </w:r>
      <w:r w:rsidRPr="001D5D16">
        <w:t>Selections</w:t>
      </w:r>
    </w:p>
    <w:sectPr w:rsidR="001D5D16" w:rsidRPr="001D5D16" w:rsidSect="000D77F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A1"/>
    <w:family w:val="roman"/>
    <w:pitch w:val="variable"/>
    <w:sig w:usb0="E00006FF" w:usb1="420024FF" w:usb2="02000000" w:usb3="00000000" w:csb0="0000019F" w:csb1="00000000"/>
  </w:font>
  <w:font w:name="MS Mincho">
    <w:altName w:val="ＭＳ 明朝"/>
    <w:panose1 w:val="02020609040205080304"/>
    <w:charset w:val="80"/>
    <w:family w:val="modern"/>
    <w:notTrueType/>
    <w:pitch w:val="fixed"/>
    <w:sig w:usb0="E00002FF" w:usb1="6AC7FDFB" w:usb2="08000012" w:usb3="00000000" w:csb0="0002009F" w:csb1="00000000"/>
  </w:font>
  <w:font w:name="Times New Roman">
    <w:panose1 w:val="02020603050405020304"/>
    <w:charset w:val="A1"/>
    <w:family w:val="roman"/>
    <w:pitch w:val="variable"/>
    <w:sig w:usb0="E0002EFF" w:usb1="C000785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libri">
    <w:panose1 w:val="020F0502020204030204"/>
    <w:charset w:val="A1"/>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4"/>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350"/>
    <w:rsid w:val="000D77F7"/>
    <w:rsid w:val="001D5D16"/>
    <w:rsid w:val="001E51C8"/>
    <w:rsid w:val="00246221"/>
    <w:rsid w:val="00386577"/>
    <w:rsid w:val="00405259"/>
    <w:rsid w:val="00490BD4"/>
    <w:rsid w:val="0051173F"/>
    <w:rsid w:val="00575B53"/>
    <w:rsid w:val="007D7FEE"/>
    <w:rsid w:val="00A205C1"/>
    <w:rsid w:val="00B22452"/>
    <w:rsid w:val="00BD5952"/>
    <w:rsid w:val="00D11E6A"/>
    <w:rsid w:val="00DD6C5D"/>
    <w:rsid w:val="00DF2494"/>
    <w:rsid w:val="00E42350"/>
    <w:rsid w:val="00EA5FD5"/>
    <w:rsid w:val="00F14E83"/>
    <w:rsid w:val="00F437A8"/>
    <w:rsid w:val="00F55D01"/>
    <w:rsid w:val="00F55FB9"/>
    <w:rsid w:val="00F65B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317AAE2"/>
  <w14:defaultImageDpi w14:val="300"/>
  <w15:docId w15:val="{88505191-9084-2845-A37B-545B18653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341</Words>
  <Characters>1949</Characters>
  <Application>Microsoft Office Word</Application>
  <DocSecurity>0</DocSecurity>
  <Lines>16</Lines>
  <Paragraphs>4</Paragraphs>
  <ScaleCrop>false</ScaleCrop>
  <Company/>
  <LinksUpToDate>false</LinksUpToDate>
  <CharactersWithSpaces>2286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NONE NONE</dc:creator>
  <cp:keywords/>
  <dc:description/>
  <cp:lastModifiedBy>Microsoft Office User</cp:lastModifiedBy>
  <cp:revision>2</cp:revision>
  <dcterms:created xsi:type="dcterms:W3CDTF">2019-03-21T18:55:00Z</dcterms:created>
  <dcterms:modified xsi:type="dcterms:W3CDTF">2019-03-21T18:55:00Z</dcterms:modified>
</cp:coreProperties>
</file>